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8AFB" w14:textId="77777777" w:rsidR="006F2A5A" w:rsidRPr="00494253" w:rsidRDefault="006F2A5A" w:rsidP="00DB4A40">
      <w:pPr>
        <w:rPr>
          <w:sz w:val="32"/>
          <w:szCs w:val="32"/>
        </w:rPr>
      </w:pPr>
    </w:p>
    <w:p w14:paraId="17DA968E" w14:textId="77777777" w:rsidR="006F2A5A" w:rsidRPr="00DB4A40" w:rsidRDefault="006F2A5A" w:rsidP="00DB4A40">
      <w:pPr>
        <w:sectPr w:rsidR="006F2A5A" w:rsidRPr="00DB4A40">
          <w:pgSz w:w="16840" w:h="11900" w:orient="landscape"/>
          <w:pgMar w:top="48" w:right="0" w:bottom="568" w:left="0" w:header="0" w:footer="3" w:gutter="0"/>
          <w:cols w:space="720"/>
          <w:noEndnote/>
          <w:docGrid w:linePitch="360"/>
        </w:sectPr>
      </w:pPr>
    </w:p>
    <w:p w14:paraId="37CE711F" w14:textId="77777777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36" w:line="240" w:lineRule="auto"/>
        <w:ind w:firstLine="280"/>
        <w:rPr>
          <w:sz w:val="24"/>
          <w:szCs w:val="24"/>
        </w:rPr>
      </w:pPr>
      <w:bookmarkStart w:id="0" w:name="bookmark0"/>
      <w:r w:rsidRPr="00DB4A40">
        <w:rPr>
          <w:rStyle w:val="11"/>
          <w:b/>
          <w:bCs/>
          <w:sz w:val="24"/>
          <w:szCs w:val="24"/>
        </w:rPr>
        <w:t>ЖИЛИЩНЫЕ ПРАВА</w:t>
      </w:r>
      <w:bookmarkEnd w:id="0"/>
    </w:p>
    <w:p w14:paraId="112811CB" w14:textId="77777777" w:rsidR="00494253" w:rsidRPr="00DB4A40" w:rsidRDefault="00494253" w:rsidP="00494253">
      <w:pPr>
        <w:pStyle w:val="24"/>
        <w:keepNext/>
        <w:keepLines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bookmarkStart w:id="1" w:name="bookmark2"/>
      <w:r w:rsidRPr="00DB4A40">
        <w:rPr>
          <w:rStyle w:val="27"/>
          <w:b/>
          <w:bCs/>
          <w:sz w:val="24"/>
          <w:szCs w:val="24"/>
        </w:rPr>
        <w:t>Куда обращаться:</w:t>
      </w:r>
      <w:bookmarkEnd w:id="1"/>
    </w:p>
    <w:p w14:paraId="493F6001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55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Местная администрация</w:t>
      </w:r>
    </w:p>
    <w:p w14:paraId="1F52D63D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189" w:line="240" w:lineRule="auto"/>
        <w:ind w:firstLine="260"/>
        <w:rPr>
          <w:sz w:val="24"/>
          <w:szCs w:val="24"/>
        </w:rPr>
      </w:pPr>
      <w:r>
        <w:rPr>
          <w:rStyle w:val="28"/>
          <w:b/>
          <w:bCs/>
          <w:sz w:val="24"/>
          <w:szCs w:val="24"/>
        </w:rPr>
        <w:t>Органы социальной защиты населения</w:t>
      </w:r>
    </w:p>
    <w:p w14:paraId="05D67A32" w14:textId="77777777" w:rsidR="006F2A5A" w:rsidRPr="00DB4A40" w:rsidRDefault="00866DEB" w:rsidP="00DB4A40">
      <w:pPr>
        <w:pStyle w:val="20"/>
        <w:shd w:val="clear" w:color="auto" w:fill="auto"/>
        <w:spacing w:before="0" w:line="240" w:lineRule="auto"/>
        <w:ind w:firstLine="28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Обеспечение за счет средств федерального бюджета жильем участников ВОВ, нуждающихся в улучшении жилищных условий.</w:t>
      </w:r>
    </w:p>
    <w:p w14:paraId="101A9207" w14:textId="73DFC3A3" w:rsidR="006F2A5A" w:rsidRPr="00DB4A40" w:rsidRDefault="00866DEB" w:rsidP="00DB4A40">
      <w:pPr>
        <w:pStyle w:val="20"/>
        <w:shd w:val="clear" w:color="auto" w:fill="auto"/>
        <w:spacing w:before="0" w:after="0" w:line="240" w:lineRule="auto"/>
        <w:ind w:firstLine="28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 xml:space="preserve">Компенсация расходов на оплату жилых помещений и коммунальных услуг в размере </w:t>
      </w:r>
      <w:r w:rsidR="00DC36F8">
        <w:rPr>
          <w:rStyle w:val="21"/>
          <w:b/>
          <w:bCs/>
          <w:sz w:val="24"/>
          <w:szCs w:val="24"/>
        </w:rPr>
        <w:br/>
      </w:r>
      <w:r w:rsidRPr="00DB4A40">
        <w:rPr>
          <w:rStyle w:val="21"/>
          <w:b/>
          <w:bCs/>
          <w:sz w:val="24"/>
          <w:szCs w:val="24"/>
        </w:rPr>
        <w:t>50 %:</w:t>
      </w:r>
    </w:p>
    <w:p w14:paraId="6660E36B" w14:textId="47F1ADC3" w:rsidR="006F2A5A" w:rsidRPr="00DB4A40" w:rsidRDefault="00494253" w:rsidP="00494253">
      <w:pPr>
        <w:pStyle w:val="20"/>
        <w:shd w:val="clear" w:color="auto" w:fill="auto"/>
        <w:tabs>
          <w:tab w:val="left" w:pos="471"/>
        </w:tabs>
        <w:spacing w:before="0" w:after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 - </w:t>
      </w:r>
      <w:r w:rsidR="00866DEB" w:rsidRPr="00DB4A40">
        <w:rPr>
          <w:rStyle w:val="21"/>
          <w:b/>
          <w:bCs/>
          <w:sz w:val="24"/>
          <w:szCs w:val="24"/>
        </w:rPr>
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</w:t>
      </w:r>
      <w:r w:rsidR="00866DEB" w:rsidRPr="00DB4A40">
        <w:rPr>
          <w:rStyle w:val="21"/>
          <w:b/>
          <w:bCs/>
          <w:sz w:val="24"/>
          <w:szCs w:val="24"/>
        </w:rPr>
        <w:softHyphen/>
        <w:t>ном доме;</w:t>
      </w:r>
    </w:p>
    <w:p w14:paraId="2E0167A6" w14:textId="1DA3F63F" w:rsidR="006F2A5A" w:rsidRPr="00DB4A40" w:rsidRDefault="00494253" w:rsidP="00494253">
      <w:pPr>
        <w:pStyle w:val="20"/>
        <w:shd w:val="clear" w:color="auto" w:fill="auto"/>
        <w:tabs>
          <w:tab w:val="left" w:pos="471"/>
        </w:tabs>
        <w:spacing w:before="0" w:after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взноса на капитальный ремонт общего имущества в многоквартирном доме, но не более 50 процентов ука</w:t>
      </w:r>
      <w:r w:rsidR="00866DEB" w:rsidRPr="00DB4A40">
        <w:rPr>
          <w:rStyle w:val="21"/>
          <w:b/>
          <w:bCs/>
          <w:sz w:val="24"/>
          <w:szCs w:val="24"/>
        </w:rPr>
        <w:softHyphen/>
        <w:t>занного взноса;</w:t>
      </w:r>
    </w:p>
    <w:p w14:paraId="06F214BD" w14:textId="362A91A6" w:rsidR="006F2A5A" w:rsidRPr="00DB4A40" w:rsidRDefault="00494253" w:rsidP="00494253">
      <w:pPr>
        <w:pStyle w:val="20"/>
        <w:shd w:val="clear" w:color="auto" w:fill="auto"/>
        <w:tabs>
          <w:tab w:val="left" w:pos="471"/>
        </w:tabs>
        <w:spacing w:before="0" w:after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платы за холодную воду, горячую воду, электриче</w:t>
      </w:r>
      <w:r w:rsidR="00866DEB" w:rsidRPr="00DB4A40">
        <w:rPr>
          <w:rStyle w:val="21"/>
          <w:b/>
          <w:bCs/>
          <w:sz w:val="24"/>
          <w:szCs w:val="24"/>
        </w:rPr>
        <w:softHyphen/>
        <w:t>скую энергию, потребляемые при содержании общего имущества в многоквартирном доме, а также за отведе</w:t>
      </w:r>
      <w:r w:rsidR="00866DEB" w:rsidRPr="00DB4A40">
        <w:rPr>
          <w:rStyle w:val="21"/>
          <w:b/>
          <w:bCs/>
          <w:sz w:val="24"/>
          <w:szCs w:val="24"/>
        </w:rPr>
        <w:softHyphen/>
        <w:t>ние сточных вод в целях содержания общего имущества в многоквартирном доме;</w:t>
      </w:r>
    </w:p>
    <w:p w14:paraId="10124A70" w14:textId="1A226114" w:rsidR="006F2A5A" w:rsidRPr="00DB4A40" w:rsidRDefault="00494253" w:rsidP="00494253">
      <w:pPr>
        <w:pStyle w:val="20"/>
        <w:shd w:val="clear" w:color="auto" w:fill="auto"/>
        <w:tabs>
          <w:tab w:val="left" w:pos="476"/>
        </w:tabs>
        <w:spacing w:before="0" w:after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платы за коммунальные услуги, рассчитанной исхо</w:t>
      </w:r>
      <w:r w:rsidR="00866DEB" w:rsidRPr="00DB4A40">
        <w:rPr>
          <w:rStyle w:val="21"/>
          <w:b/>
          <w:bCs/>
          <w:sz w:val="24"/>
          <w:szCs w:val="24"/>
        </w:rPr>
        <w:softHyphen/>
        <w:t>дя из объема потребляемых коммунальных услуг, опре</w:t>
      </w:r>
      <w:r w:rsidR="00866DEB" w:rsidRPr="00DB4A40">
        <w:rPr>
          <w:rStyle w:val="21"/>
          <w:b/>
          <w:bCs/>
          <w:sz w:val="24"/>
          <w:szCs w:val="24"/>
        </w:rPr>
        <w:softHyphen/>
        <w:t>деленного по показаниям приборов учета, но не более нормативов потребления, утверждаемых в установлен</w:t>
      </w:r>
      <w:r w:rsidR="00866DEB" w:rsidRPr="00DB4A40">
        <w:rPr>
          <w:rStyle w:val="21"/>
          <w:b/>
          <w:bCs/>
          <w:sz w:val="24"/>
          <w:szCs w:val="24"/>
        </w:rPr>
        <w:softHyphen/>
        <w:t>ном законодательством Российской Федерации порядке;</w:t>
      </w:r>
    </w:p>
    <w:p w14:paraId="28BE71DF" w14:textId="0CC5C57B" w:rsidR="006F2A5A" w:rsidRPr="00DB4A40" w:rsidRDefault="00494253" w:rsidP="00494253">
      <w:pPr>
        <w:pStyle w:val="20"/>
        <w:shd w:val="clear" w:color="auto" w:fill="auto"/>
        <w:tabs>
          <w:tab w:val="left" w:pos="476"/>
        </w:tabs>
        <w:spacing w:before="0" w:after="73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оплаты стоимости топлива, приобретаемого в пре</w:t>
      </w:r>
      <w:r w:rsidR="00866DEB" w:rsidRPr="00DB4A40">
        <w:rPr>
          <w:rStyle w:val="21"/>
          <w:b/>
          <w:bCs/>
          <w:sz w:val="24"/>
          <w:szCs w:val="24"/>
        </w:rPr>
        <w:softHyphen/>
        <w:t>делах норм, установленных для продажи населению, и транспортных усл</w:t>
      </w:r>
      <w:r>
        <w:rPr>
          <w:rStyle w:val="21"/>
          <w:b/>
          <w:bCs/>
          <w:sz w:val="24"/>
          <w:szCs w:val="24"/>
        </w:rPr>
        <w:t xml:space="preserve">уг для доставки этого топлива - </w:t>
      </w:r>
      <w:r w:rsidR="00866DEB" w:rsidRPr="00DB4A40">
        <w:rPr>
          <w:rStyle w:val="21"/>
          <w:b/>
          <w:bCs/>
          <w:sz w:val="24"/>
          <w:szCs w:val="24"/>
        </w:rPr>
        <w:t>при проживании в домах, не имеющих центрального отопле</w:t>
      </w:r>
      <w:r w:rsidR="00866DEB" w:rsidRPr="00DB4A40">
        <w:rPr>
          <w:rStyle w:val="21"/>
          <w:b/>
          <w:bCs/>
          <w:sz w:val="24"/>
          <w:szCs w:val="24"/>
        </w:rPr>
        <w:softHyphen/>
        <w:t xml:space="preserve">ния. </w:t>
      </w:r>
      <w:r w:rsidR="00866DEB" w:rsidRPr="00DB4A40">
        <w:rPr>
          <w:rStyle w:val="21"/>
          <w:b/>
          <w:bCs/>
          <w:sz w:val="24"/>
          <w:szCs w:val="24"/>
        </w:rPr>
        <w:t>Обеспечение топливом участников ВОВ произво</w:t>
      </w:r>
      <w:r w:rsidR="00866DEB" w:rsidRPr="00DB4A40">
        <w:rPr>
          <w:rStyle w:val="21"/>
          <w:b/>
          <w:bCs/>
          <w:sz w:val="24"/>
          <w:szCs w:val="24"/>
        </w:rPr>
        <w:softHyphen/>
        <w:t>дится в первоочередном порядке.</w:t>
      </w:r>
    </w:p>
    <w:p w14:paraId="2D2340EB" w14:textId="77777777" w:rsidR="006F2A5A" w:rsidRPr="00DB4A40" w:rsidRDefault="00866DEB" w:rsidP="00DB4A40">
      <w:pPr>
        <w:pStyle w:val="20"/>
        <w:shd w:val="clear" w:color="auto" w:fill="auto"/>
        <w:spacing w:before="0" w:after="55" w:line="240" w:lineRule="auto"/>
        <w:ind w:firstLine="28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Внеочередное установление квартирных телефонов.</w:t>
      </w:r>
    </w:p>
    <w:p w14:paraId="3C7E4718" w14:textId="77777777" w:rsidR="006F2A5A" w:rsidRPr="00DB4A40" w:rsidRDefault="00866DEB" w:rsidP="00DB4A40">
      <w:pPr>
        <w:pStyle w:val="24"/>
        <w:keepNext/>
        <w:keepLines/>
        <w:shd w:val="clear" w:color="auto" w:fill="auto"/>
        <w:spacing w:before="0" w:after="42" w:line="240" w:lineRule="auto"/>
        <w:ind w:firstLine="280"/>
        <w:rPr>
          <w:sz w:val="24"/>
          <w:szCs w:val="24"/>
        </w:rPr>
      </w:pPr>
      <w:bookmarkStart w:id="2" w:name="bookmark1"/>
      <w:r w:rsidRPr="00DB4A40">
        <w:rPr>
          <w:rStyle w:val="25"/>
          <w:b/>
          <w:bCs/>
          <w:sz w:val="24"/>
          <w:szCs w:val="24"/>
        </w:rPr>
        <w:t>Материальная помощь на ремонт жилых помещений.</w:t>
      </w:r>
      <w:bookmarkEnd w:id="2"/>
    </w:p>
    <w:p w14:paraId="537A47BF" w14:textId="77777777" w:rsidR="006F2A5A" w:rsidRPr="00DB4A40" w:rsidRDefault="00866DEB" w:rsidP="00DB4A40">
      <w:pPr>
        <w:pStyle w:val="20"/>
        <w:shd w:val="clear" w:color="auto" w:fill="auto"/>
        <w:spacing w:before="0" w:after="73" w:line="240" w:lineRule="auto"/>
        <w:ind w:firstLine="28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Преимущество при вступлении в жилищные, жи</w:t>
      </w:r>
      <w:r w:rsidRPr="00DB4A40">
        <w:rPr>
          <w:rStyle w:val="21"/>
          <w:b/>
          <w:bCs/>
          <w:sz w:val="24"/>
          <w:szCs w:val="24"/>
        </w:rPr>
        <w:softHyphen/>
        <w:t>лищно-строительные, гаражные кооперативы, садо</w:t>
      </w:r>
      <w:r w:rsidRPr="00DB4A40">
        <w:rPr>
          <w:rStyle w:val="21"/>
          <w:b/>
          <w:bCs/>
          <w:sz w:val="24"/>
          <w:szCs w:val="24"/>
        </w:rPr>
        <w:softHyphen/>
        <w:t>водческие, огороднические и дачные некоммерческие объединения граждан.</w:t>
      </w:r>
    </w:p>
    <w:p w14:paraId="151F5709" w14:textId="3193A0C9" w:rsidR="006F2A5A" w:rsidRPr="00494253" w:rsidRDefault="00866DEB" w:rsidP="00DB4A40">
      <w:pPr>
        <w:pStyle w:val="20"/>
        <w:shd w:val="clear" w:color="auto" w:fill="auto"/>
        <w:spacing w:before="0" w:after="42" w:line="240" w:lineRule="auto"/>
        <w:ind w:firstLine="280"/>
        <w:rPr>
          <w:i/>
          <w:sz w:val="24"/>
          <w:szCs w:val="24"/>
        </w:rPr>
      </w:pPr>
      <w:r w:rsidRPr="00494253">
        <w:rPr>
          <w:rStyle w:val="26"/>
          <w:b/>
          <w:bCs/>
          <w:i/>
          <w:sz w:val="24"/>
          <w:szCs w:val="24"/>
        </w:rPr>
        <w:t>Федеральный закон от 12.01.1995 № 5-ФЗ</w:t>
      </w:r>
      <w:r w:rsidR="00DC36F8">
        <w:rPr>
          <w:rStyle w:val="26"/>
          <w:b/>
          <w:bCs/>
          <w:i/>
          <w:sz w:val="24"/>
          <w:szCs w:val="24"/>
        </w:rPr>
        <w:br/>
      </w:r>
      <w:r w:rsidRPr="00494253">
        <w:rPr>
          <w:rStyle w:val="26"/>
          <w:b/>
          <w:bCs/>
          <w:i/>
          <w:sz w:val="24"/>
          <w:szCs w:val="24"/>
        </w:rPr>
        <w:t>«О ветеранах»</w:t>
      </w:r>
    </w:p>
    <w:p w14:paraId="074181AC" w14:textId="77777777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36" w:line="240" w:lineRule="auto"/>
        <w:rPr>
          <w:sz w:val="24"/>
          <w:szCs w:val="24"/>
        </w:rPr>
      </w:pPr>
      <w:bookmarkStart w:id="3" w:name="bookmark3"/>
      <w:r w:rsidRPr="00DB4A40">
        <w:rPr>
          <w:rStyle w:val="11"/>
          <w:b/>
          <w:bCs/>
          <w:sz w:val="24"/>
          <w:szCs w:val="24"/>
        </w:rPr>
        <w:t>ПЕНСИОННОЕ ОБЕСПЕЧЕНИЕ</w:t>
      </w:r>
      <w:bookmarkEnd w:id="3"/>
    </w:p>
    <w:p w14:paraId="644D013A" w14:textId="77777777" w:rsidR="00494253" w:rsidRPr="00DB4A40" w:rsidRDefault="00494253" w:rsidP="00494253">
      <w:pPr>
        <w:pStyle w:val="24"/>
        <w:keepNext/>
        <w:keepLines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bookmarkStart w:id="4" w:name="bookmark4"/>
      <w:r w:rsidRPr="00DB4A40">
        <w:rPr>
          <w:rStyle w:val="27"/>
          <w:b/>
          <w:bCs/>
          <w:sz w:val="24"/>
          <w:szCs w:val="24"/>
        </w:rPr>
        <w:t>Куда обращаться:</w:t>
      </w:r>
      <w:bookmarkEnd w:id="4"/>
    </w:p>
    <w:p w14:paraId="7934EE6D" w14:textId="2E3A6943" w:rsidR="00494253" w:rsidRPr="00DB4A40" w:rsidRDefault="00494253" w:rsidP="00494253">
      <w:pPr>
        <w:pStyle w:val="20"/>
        <w:shd w:val="clear" w:color="auto" w:fill="4472C4" w:themeFill="accent1"/>
        <w:spacing w:before="0" w:after="229" w:line="240" w:lineRule="auto"/>
        <w:ind w:left="260" w:right="7"/>
        <w:jc w:val="left"/>
        <w:rPr>
          <w:sz w:val="24"/>
          <w:szCs w:val="24"/>
        </w:rPr>
      </w:pPr>
      <w:bookmarkStart w:id="5" w:name="_Hlk197376989"/>
      <w:r w:rsidRPr="00DB4A40">
        <w:rPr>
          <w:rStyle w:val="28"/>
          <w:b/>
          <w:bCs/>
          <w:sz w:val="24"/>
          <w:szCs w:val="24"/>
        </w:rPr>
        <w:t xml:space="preserve">Отделение </w:t>
      </w:r>
      <w:r w:rsidR="00DC36F8">
        <w:rPr>
          <w:rStyle w:val="28"/>
          <w:b/>
          <w:bCs/>
          <w:sz w:val="24"/>
          <w:szCs w:val="24"/>
        </w:rPr>
        <w:t>Ф</w:t>
      </w:r>
      <w:r>
        <w:rPr>
          <w:rStyle w:val="28"/>
          <w:b/>
          <w:bCs/>
          <w:sz w:val="24"/>
          <w:szCs w:val="24"/>
        </w:rPr>
        <w:t xml:space="preserve">онда пенсионного и социального страхования </w:t>
      </w:r>
      <w:r w:rsidRPr="00DB4A40">
        <w:rPr>
          <w:rStyle w:val="28"/>
          <w:b/>
          <w:bCs/>
          <w:sz w:val="24"/>
          <w:szCs w:val="24"/>
        </w:rPr>
        <w:t>Российской Федерации по Республике Бурятия</w:t>
      </w:r>
    </w:p>
    <w:bookmarkEnd w:id="5"/>
    <w:p w14:paraId="77185037" w14:textId="77777777" w:rsidR="006F2A5A" w:rsidRPr="00DB4A40" w:rsidRDefault="00866DEB" w:rsidP="00494253">
      <w:pPr>
        <w:pStyle w:val="20"/>
        <w:shd w:val="clear" w:color="auto" w:fill="auto"/>
        <w:spacing w:before="0" w:after="0" w:line="240" w:lineRule="auto"/>
        <w:rPr>
          <w:rStyle w:val="21"/>
          <w:b/>
          <w:bCs/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Участники ВОВ имеют право на одновременное полу</w:t>
      </w:r>
      <w:r w:rsidRPr="00DB4A40">
        <w:rPr>
          <w:rStyle w:val="21"/>
          <w:b/>
          <w:bCs/>
          <w:sz w:val="24"/>
          <w:szCs w:val="24"/>
        </w:rPr>
        <w:softHyphen/>
        <w:t>чение двух пенсий: пенсии по инвалидности и страховой пенсии по старости.</w:t>
      </w:r>
    </w:p>
    <w:p w14:paraId="7ACA38AD" w14:textId="77777777" w:rsidR="0051251A" w:rsidRPr="00DB4A40" w:rsidRDefault="0051251A" w:rsidP="00DB4A40">
      <w:pPr>
        <w:pStyle w:val="20"/>
        <w:shd w:val="clear" w:color="auto" w:fill="auto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Выплачивается ежемесячная денежная выплата.</w:t>
      </w:r>
    </w:p>
    <w:p w14:paraId="3AED37DD" w14:textId="77777777" w:rsidR="006F2A5A" w:rsidRPr="00494253" w:rsidRDefault="00866DEB" w:rsidP="00DB4A40">
      <w:pPr>
        <w:pStyle w:val="20"/>
        <w:shd w:val="clear" w:color="auto" w:fill="auto"/>
        <w:spacing w:before="0" w:after="120" w:line="240" w:lineRule="auto"/>
        <w:ind w:firstLine="260"/>
        <w:rPr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>Федеральный закон от 15.12.2001 № 166-ФЗ «О госу</w:t>
      </w:r>
      <w:r w:rsidRPr="00494253">
        <w:rPr>
          <w:rStyle w:val="22"/>
          <w:b/>
          <w:bCs/>
          <w:i/>
          <w:sz w:val="24"/>
          <w:szCs w:val="24"/>
        </w:rPr>
        <w:softHyphen/>
        <w:t>дарственном пенсионном обеспечении в Российской Фе</w:t>
      </w:r>
      <w:r w:rsidRPr="00494253">
        <w:rPr>
          <w:rStyle w:val="22"/>
          <w:b/>
          <w:bCs/>
          <w:i/>
          <w:sz w:val="24"/>
          <w:szCs w:val="24"/>
        </w:rPr>
        <w:softHyphen/>
        <w:t>дерации»</w:t>
      </w:r>
    </w:p>
    <w:p w14:paraId="0A480310" w14:textId="77777777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36" w:line="240" w:lineRule="auto"/>
        <w:rPr>
          <w:sz w:val="24"/>
          <w:szCs w:val="24"/>
        </w:rPr>
      </w:pPr>
      <w:bookmarkStart w:id="6" w:name="bookmark5"/>
      <w:r w:rsidRPr="00DB4A40">
        <w:rPr>
          <w:rStyle w:val="11"/>
          <w:b/>
          <w:bCs/>
          <w:sz w:val="24"/>
          <w:szCs w:val="24"/>
        </w:rPr>
        <w:t>ПРАВА В СФЕРЕ ЗДРАВООХРАНЕНИЯ</w:t>
      </w:r>
      <w:bookmarkEnd w:id="6"/>
    </w:p>
    <w:p w14:paraId="604C6BE4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обращаться:</w:t>
      </w:r>
    </w:p>
    <w:p w14:paraId="6ED3EFBA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42" w:line="240" w:lineRule="auto"/>
        <w:ind w:firstLine="260"/>
        <w:rPr>
          <w:rStyle w:val="11"/>
          <w:b/>
          <w:bCs/>
          <w:color w:val="000000"/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Учреждения здравоохранения</w:t>
      </w:r>
    </w:p>
    <w:p w14:paraId="53A0B3F8" w14:textId="37B7E0B5" w:rsidR="00494253" w:rsidRPr="00DB4A40" w:rsidRDefault="00DC36F8" w:rsidP="00494253">
      <w:pPr>
        <w:pStyle w:val="10"/>
        <w:keepNext/>
        <w:keepLines/>
        <w:shd w:val="clear" w:color="auto" w:fill="4472C4" w:themeFill="accent1"/>
        <w:spacing w:after="36" w:line="240" w:lineRule="auto"/>
        <w:rPr>
          <w:rStyle w:val="11"/>
          <w:b/>
          <w:bCs/>
          <w:sz w:val="24"/>
          <w:szCs w:val="24"/>
        </w:rPr>
      </w:pPr>
      <w:r>
        <w:rPr>
          <w:rStyle w:val="11"/>
          <w:b/>
          <w:bCs/>
          <w:sz w:val="24"/>
          <w:szCs w:val="24"/>
        </w:rPr>
        <w:t>Отделение Ф</w:t>
      </w:r>
      <w:r w:rsidR="00494253">
        <w:rPr>
          <w:rStyle w:val="11"/>
          <w:b/>
          <w:bCs/>
          <w:sz w:val="24"/>
          <w:szCs w:val="24"/>
        </w:rPr>
        <w:t xml:space="preserve">онда пенсионного и социального страхования Российской Федерации  </w:t>
      </w:r>
      <w:r>
        <w:rPr>
          <w:rStyle w:val="11"/>
          <w:b/>
          <w:bCs/>
          <w:sz w:val="24"/>
          <w:szCs w:val="24"/>
        </w:rPr>
        <w:br/>
      </w:r>
      <w:r w:rsidR="00494253">
        <w:rPr>
          <w:rStyle w:val="11"/>
          <w:b/>
          <w:bCs/>
          <w:sz w:val="24"/>
          <w:szCs w:val="24"/>
        </w:rPr>
        <w:t xml:space="preserve">по Республике Бурятия </w:t>
      </w:r>
    </w:p>
    <w:p w14:paraId="07AA2893" w14:textId="77777777" w:rsidR="006F2A5A" w:rsidRPr="00DB4A40" w:rsidRDefault="00866DEB" w:rsidP="00DB4A40">
      <w:pPr>
        <w:pStyle w:val="20"/>
        <w:shd w:val="clear" w:color="auto" w:fill="auto"/>
        <w:spacing w:before="0" w:after="120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Участники ВОВ сохраняют право на получение меди</w:t>
      </w:r>
      <w:r w:rsidRPr="00DB4A40">
        <w:rPr>
          <w:rStyle w:val="21"/>
          <w:b/>
          <w:bCs/>
          <w:sz w:val="24"/>
          <w:szCs w:val="24"/>
        </w:rPr>
        <w:softHyphen/>
        <w:t>цинской помощи в медицинских организациях, к кото</w:t>
      </w:r>
      <w:r w:rsidRPr="00DB4A40">
        <w:rPr>
          <w:rStyle w:val="21"/>
          <w:b/>
          <w:bCs/>
          <w:sz w:val="24"/>
          <w:szCs w:val="24"/>
        </w:rPr>
        <w:softHyphen/>
        <w:t>рым указанные лица были прикреплены в период рабо</w:t>
      </w:r>
      <w:r w:rsidRPr="00DB4A40">
        <w:rPr>
          <w:rStyle w:val="21"/>
          <w:b/>
          <w:bCs/>
          <w:sz w:val="24"/>
          <w:szCs w:val="24"/>
        </w:rPr>
        <w:softHyphen/>
        <w:t xml:space="preserve">ты до выхода на пенсию, а также внеочередное оказание </w:t>
      </w:r>
      <w:r w:rsidRPr="00DB4A40">
        <w:rPr>
          <w:rStyle w:val="21"/>
          <w:b/>
          <w:bCs/>
          <w:sz w:val="24"/>
          <w:szCs w:val="24"/>
        </w:rPr>
        <w:t>медицинской помощи в рамках программы государствен</w:t>
      </w:r>
      <w:r w:rsidRPr="00DB4A40">
        <w:rPr>
          <w:rStyle w:val="21"/>
          <w:b/>
          <w:bCs/>
          <w:sz w:val="24"/>
          <w:szCs w:val="24"/>
        </w:rPr>
        <w:softHyphen/>
        <w:t>ных гарантий бесплатного оказания гражданам медицин</w:t>
      </w:r>
      <w:r w:rsidRPr="00DB4A40">
        <w:rPr>
          <w:rStyle w:val="21"/>
          <w:b/>
          <w:bCs/>
          <w:sz w:val="24"/>
          <w:szCs w:val="24"/>
        </w:rPr>
        <w:softHyphen/>
        <w:t>ской помощи в медицинских организациях.</w:t>
      </w:r>
    </w:p>
    <w:p w14:paraId="25E345E1" w14:textId="77777777" w:rsidR="006F2A5A" w:rsidRPr="00DB4A40" w:rsidRDefault="00866DEB" w:rsidP="00DB4A40">
      <w:pPr>
        <w:pStyle w:val="20"/>
        <w:shd w:val="clear" w:color="auto" w:fill="auto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Инвалиды ВОВ обеспечиваются протезами (кроме зуб</w:t>
      </w:r>
      <w:r w:rsidRPr="00DB4A40">
        <w:rPr>
          <w:rStyle w:val="21"/>
          <w:b/>
          <w:bCs/>
          <w:sz w:val="24"/>
          <w:szCs w:val="24"/>
        </w:rPr>
        <w:softHyphen/>
        <w:t>ных протезов) и протезно-ортопедическими изделиями в порядке, установленном Правительством Российской Федерации.</w:t>
      </w:r>
    </w:p>
    <w:p w14:paraId="1AFC7E3D" w14:textId="078C18F0" w:rsidR="006F2A5A" w:rsidRPr="00494253" w:rsidRDefault="00866DEB" w:rsidP="00DB4A40">
      <w:pPr>
        <w:pStyle w:val="20"/>
        <w:shd w:val="clear" w:color="auto" w:fill="auto"/>
        <w:spacing w:before="0" w:after="42" w:line="240" w:lineRule="auto"/>
        <w:ind w:firstLine="260"/>
        <w:rPr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 xml:space="preserve">Федеральный закон </w:t>
      </w:r>
      <w:r w:rsidR="00494253" w:rsidRPr="00494253">
        <w:rPr>
          <w:rStyle w:val="26"/>
          <w:b/>
          <w:bCs/>
          <w:i/>
          <w:sz w:val="24"/>
          <w:szCs w:val="24"/>
        </w:rPr>
        <w:t xml:space="preserve">от 12.01.1995 № 5-ФЗ </w:t>
      </w:r>
      <w:r w:rsidR="00DC36F8">
        <w:rPr>
          <w:rStyle w:val="26"/>
          <w:b/>
          <w:bCs/>
          <w:i/>
          <w:sz w:val="24"/>
          <w:szCs w:val="24"/>
        </w:rPr>
        <w:br/>
      </w:r>
      <w:r w:rsidRPr="00494253">
        <w:rPr>
          <w:rStyle w:val="22"/>
          <w:b/>
          <w:bCs/>
          <w:i/>
          <w:sz w:val="24"/>
          <w:szCs w:val="24"/>
        </w:rPr>
        <w:t>«О ветеранах»</w:t>
      </w:r>
    </w:p>
    <w:p w14:paraId="6383B829" w14:textId="77777777" w:rsidR="006F2A5A" w:rsidRPr="00494253" w:rsidRDefault="00866DEB" w:rsidP="00DB4A40">
      <w:pPr>
        <w:pStyle w:val="20"/>
        <w:shd w:val="clear" w:color="auto" w:fill="auto"/>
        <w:spacing w:before="0" w:after="133" w:line="240" w:lineRule="auto"/>
        <w:ind w:firstLine="260"/>
        <w:rPr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>Постановление Правительства Российской Федерации от 07.04.2008 № 240 «О порядке обеспечения инвалидов техническими средствами реабилитации и отдельных ка</w:t>
      </w:r>
      <w:r w:rsidRPr="00494253">
        <w:rPr>
          <w:rStyle w:val="22"/>
          <w:b/>
          <w:bCs/>
          <w:i/>
          <w:sz w:val="24"/>
          <w:szCs w:val="24"/>
        </w:rPr>
        <w:softHyphen/>
        <w:t>тегорий граждан из числа ветеранов протезами (кроме зубных протезов), протезно-ортопедическими изделиями»</w:t>
      </w:r>
    </w:p>
    <w:p w14:paraId="4B30DD87" w14:textId="77777777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36" w:line="240" w:lineRule="auto"/>
        <w:rPr>
          <w:sz w:val="24"/>
          <w:szCs w:val="24"/>
        </w:rPr>
      </w:pPr>
      <w:bookmarkStart w:id="7" w:name="bookmark6"/>
      <w:r w:rsidRPr="00DB4A40">
        <w:rPr>
          <w:rStyle w:val="11"/>
          <w:b/>
          <w:bCs/>
          <w:sz w:val="24"/>
          <w:szCs w:val="24"/>
        </w:rPr>
        <w:t>СОЦИАЛЬНАЯ ПОМОЩЬ</w:t>
      </w:r>
      <w:bookmarkEnd w:id="7"/>
    </w:p>
    <w:p w14:paraId="4C24036D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обращаться:</w:t>
      </w:r>
    </w:p>
    <w:p w14:paraId="1CA44970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38" w:line="240" w:lineRule="auto"/>
        <w:ind w:firstLine="260"/>
        <w:rPr>
          <w:rStyle w:val="28"/>
          <w:b/>
          <w:bCs/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Социальные учреждения</w:t>
      </w:r>
    </w:p>
    <w:p w14:paraId="65A2032F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38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 xml:space="preserve">Министерство социальной защиты населения Республики Бурятия </w:t>
      </w:r>
    </w:p>
    <w:p w14:paraId="602727F6" w14:textId="01E89360" w:rsidR="006F2A5A" w:rsidRPr="00DB4A40" w:rsidRDefault="00866DEB" w:rsidP="00B053E5">
      <w:pPr>
        <w:pStyle w:val="20"/>
        <w:shd w:val="clear" w:color="auto" w:fill="auto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Участники ВОВ имеют право на внеочередной прием в организации социального обслуживания, предостав</w:t>
      </w:r>
      <w:r w:rsidRPr="00DB4A40">
        <w:rPr>
          <w:rStyle w:val="21"/>
          <w:b/>
          <w:bCs/>
          <w:sz w:val="24"/>
          <w:szCs w:val="24"/>
        </w:rPr>
        <w:softHyphen/>
        <w:t>ляющие социальные услуги в стационарной форме, в полустационарной форме, внеочередное обслуживание организациями социального обслуживания, предостав</w:t>
      </w:r>
      <w:bookmarkStart w:id="8" w:name="bookmark7"/>
      <w:r w:rsidRPr="00DB4A40">
        <w:rPr>
          <w:rStyle w:val="25"/>
          <w:b/>
          <w:bCs/>
          <w:sz w:val="24"/>
          <w:szCs w:val="24"/>
        </w:rPr>
        <w:t>ляющими социальные услуги в форме социального об</w:t>
      </w:r>
      <w:r w:rsidRPr="00DB4A40">
        <w:rPr>
          <w:rStyle w:val="25"/>
          <w:b/>
          <w:bCs/>
          <w:sz w:val="24"/>
          <w:szCs w:val="24"/>
        </w:rPr>
        <w:softHyphen/>
        <w:t>служивания на дому.</w:t>
      </w:r>
      <w:bookmarkEnd w:id="8"/>
    </w:p>
    <w:p w14:paraId="5934E31B" w14:textId="04FF692F" w:rsidR="006F2A5A" w:rsidRPr="00494253" w:rsidRDefault="00866DEB" w:rsidP="00DB4A40">
      <w:pPr>
        <w:pStyle w:val="20"/>
        <w:shd w:val="clear" w:color="auto" w:fill="auto"/>
        <w:spacing w:before="0" w:after="55" w:line="240" w:lineRule="auto"/>
        <w:ind w:firstLine="260"/>
        <w:rPr>
          <w:rStyle w:val="22"/>
          <w:b/>
          <w:bCs/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 xml:space="preserve">Федеральный закон </w:t>
      </w:r>
      <w:r w:rsidR="00494253" w:rsidRPr="00494253">
        <w:rPr>
          <w:rStyle w:val="26"/>
          <w:b/>
          <w:bCs/>
          <w:i/>
          <w:sz w:val="24"/>
          <w:szCs w:val="24"/>
        </w:rPr>
        <w:t xml:space="preserve">от 12.01.1995 № 5-ФЗ </w:t>
      </w:r>
      <w:r w:rsidR="00DC36F8">
        <w:rPr>
          <w:rStyle w:val="26"/>
          <w:b/>
          <w:bCs/>
          <w:i/>
          <w:sz w:val="24"/>
          <w:szCs w:val="24"/>
        </w:rPr>
        <w:br/>
      </w:r>
      <w:r w:rsidRPr="00494253">
        <w:rPr>
          <w:rStyle w:val="22"/>
          <w:b/>
          <w:bCs/>
          <w:i/>
          <w:sz w:val="24"/>
          <w:szCs w:val="24"/>
        </w:rPr>
        <w:t>«О ветеранах»</w:t>
      </w:r>
    </w:p>
    <w:p w14:paraId="0486EF5E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обращаться:</w:t>
      </w:r>
    </w:p>
    <w:p w14:paraId="47998984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64" w:line="240" w:lineRule="auto"/>
        <w:ind w:firstLine="260"/>
        <w:rPr>
          <w:rStyle w:val="28"/>
          <w:b/>
          <w:bCs/>
          <w:sz w:val="24"/>
          <w:szCs w:val="24"/>
        </w:rPr>
      </w:pPr>
    </w:p>
    <w:p w14:paraId="13611671" w14:textId="194F2C62" w:rsidR="00494253" w:rsidRPr="00494253" w:rsidRDefault="00494253" w:rsidP="00494253">
      <w:pPr>
        <w:pStyle w:val="10"/>
        <w:keepNext/>
        <w:keepLines/>
        <w:shd w:val="clear" w:color="auto" w:fill="4472C4" w:themeFill="accent1"/>
        <w:spacing w:after="36" w:line="240" w:lineRule="auto"/>
        <w:rPr>
          <w:color w:val="FFFFFF"/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lastRenderedPageBreak/>
        <w:t xml:space="preserve">Отделение </w:t>
      </w:r>
      <w:r>
        <w:rPr>
          <w:rStyle w:val="28"/>
          <w:b/>
          <w:bCs/>
          <w:sz w:val="24"/>
          <w:szCs w:val="24"/>
        </w:rPr>
        <w:t xml:space="preserve">фонда пенсионного и социального страхования </w:t>
      </w:r>
      <w:r w:rsidRPr="00DB4A40">
        <w:rPr>
          <w:rStyle w:val="28"/>
          <w:b/>
          <w:bCs/>
          <w:sz w:val="24"/>
          <w:szCs w:val="24"/>
        </w:rPr>
        <w:t>Российской Федерации по Республике Бурятия</w:t>
      </w:r>
    </w:p>
    <w:p w14:paraId="642E6765" w14:textId="02927162" w:rsidR="006F2A5A" w:rsidRPr="00DB4A40" w:rsidRDefault="00866DEB" w:rsidP="00DB4A40">
      <w:pPr>
        <w:pStyle w:val="24"/>
        <w:keepNext/>
        <w:keepLines/>
        <w:shd w:val="clear" w:color="auto" w:fill="auto"/>
        <w:spacing w:before="0" w:after="0" w:line="240" w:lineRule="auto"/>
        <w:ind w:firstLine="260"/>
        <w:rPr>
          <w:sz w:val="24"/>
          <w:szCs w:val="24"/>
        </w:rPr>
      </w:pPr>
      <w:bookmarkStart w:id="9" w:name="bookmark8"/>
      <w:r w:rsidRPr="00DB4A40">
        <w:rPr>
          <w:rStyle w:val="25"/>
          <w:b/>
          <w:bCs/>
          <w:sz w:val="24"/>
          <w:szCs w:val="24"/>
        </w:rPr>
        <w:t>Участники ВОВ имеют право на получение государ</w:t>
      </w:r>
      <w:r w:rsidRPr="00DB4A40">
        <w:rPr>
          <w:rStyle w:val="25"/>
          <w:b/>
          <w:bCs/>
          <w:sz w:val="24"/>
          <w:szCs w:val="24"/>
        </w:rPr>
        <w:softHyphen/>
        <w:t>ственной социальной помощи в виде социальных услуг:</w:t>
      </w:r>
      <w:bookmarkEnd w:id="9"/>
    </w:p>
    <w:p w14:paraId="63416F05" w14:textId="509AF55A" w:rsidR="006F2A5A" w:rsidRPr="00494253" w:rsidRDefault="00494253" w:rsidP="00494253">
      <w:pPr>
        <w:pStyle w:val="20"/>
        <w:shd w:val="clear" w:color="auto" w:fill="auto"/>
        <w:tabs>
          <w:tab w:val="left" w:pos="476"/>
        </w:tabs>
        <w:spacing w:before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обеспечение в соответствии со стандартами меди</w:t>
      </w:r>
      <w:r w:rsidR="00866DEB" w:rsidRPr="00DB4A40">
        <w:rPr>
          <w:rStyle w:val="21"/>
          <w:b/>
          <w:bCs/>
          <w:sz w:val="24"/>
          <w:szCs w:val="24"/>
        </w:rPr>
        <w:softHyphen/>
        <w:t xml:space="preserve">цинской помощи необходимыми </w:t>
      </w:r>
      <w:r w:rsidR="00866DEB" w:rsidRPr="00494253">
        <w:rPr>
          <w:rStyle w:val="21"/>
          <w:b/>
          <w:bCs/>
          <w:sz w:val="24"/>
          <w:szCs w:val="24"/>
        </w:rPr>
        <w:t>лекарственными пре</w:t>
      </w:r>
      <w:r w:rsidR="00866DEB" w:rsidRPr="00494253">
        <w:rPr>
          <w:rStyle w:val="21"/>
          <w:b/>
          <w:bCs/>
          <w:sz w:val="24"/>
          <w:szCs w:val="24"/>
        </w:rPr>
        <w:softHyphen/>
        <w:t>паратами для медицинского применения по рецептам на лекарственные препараты</w:t>
      </w:r>
      <w:r w:rsidR="00B053E5" w:rsidRPr="00494253">
        <w:rPr>
          <w:rStyle w:val="21"/>
          <w:b/>
          <w:bCs/>
          <w:sz w:val="24"/>
          <w:szCs w:val="24"/>
        </w:rPr>
        <w:t xml:space="preserve"> и </w:t>
      </w:r>
      <w:r w:rsidR="00866DEB" w:rsidRPr="00494253">
        <w:rPr>
          <w:rStyle w:val="21"/>
          <w:b/>
          <w:bCs/>
          <w:sz w:val="24"/>
          <w:szCs w:val="24"/>
        </w:rPr>
        <w:t>медицинские изделия;</w:t>
      </w:r>
    </w:p>
    <w:p w14:paraId="604D1125" w14:textId="63C3604D" w:rsidR="006F2A5A" w:rsidRPr="00DB4A40" w:rsidRDefault="00494253" w:rsidP="00494253">
      <w:pPr>
        <w:pStyle w:val="20"/>
        <w:shd w:val="clear" w:color="auto" w:fill="auto"/>
        <w:tabs>
          <w:tab w:val="left" w:pos="466"/>
        </w:tabs>
        <w:spacing w:before="0" w:after="0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предоставление при наличии медицинских показа</w:t>
      </w:r>
      <w:r w:rsidR="00866DEB" w:rsidRPr="00DB4A40">
        <w:rPr>
          <w:rStyle w:val="21"/>
          <w:b/>
          <w:bCs/>
          <w:sz w:val="24"/>
          <w:szCs w:val="24"/>
        </w:rPr>
        <w:softHyphen/>
        <w:t>ний путевки на санаторно-курортное лечение, осущест</w:t>
      </w:r>
      <w:r w:rsidR="00866DEB" w:rsidRPr="00DB4A40">
        <w:rPr>
          <w:rStyle w:val="21"/>
          <w:b/>
          <w:bCs/>
          <w:sz w:val="24"/>
          <w:szCs w:val="24"/>
        </w:rPr>
        <w:softHyphen/>
        <w:t>вляемое в целях профилактики основных заболеваний</w:t>
      </w:r>
      <w:r w:rsidR="00B053E5">
        <w:rPr>
          <w:rStyle w:val="21"/>
          <w:b/>
          <w:bCs/>
          <w:sz w:val="24"/>
          <w:szCs w:val="24"/>
        </w:rPr>
        <w:t>;</w:t>
      </w:r>
    </w:p>
    <w:p w14:paraId="07979BBA" w14:textId="5952454F" w:rsidR="006F2A5A" w:rsidRPr="00DB4A40" w:rsidRDefault="00494253" w:rsidP="00494253">
      <w:pPr>
        <w:pStyle w:val="20"/>
        <w:shd w:val="clear" w:color="auto" w:fill="auto"/>
        <w:tabs>
          <w:tab w:val="left" w:pos="466"/>
        </w:tabs>
        <w:spacing w:before="0" w:after="77" w:line="240" w:lineRule="auto"/>
        <w:rPr>
          <w:sz w:val="24"/>
          <w:szCs w:val="24"/>
        </w:rPr>
      </w:pPr>
      <w:r>
        <w:rPr>
          <w:rStyle w:val="21"/>
          <w:b/>
          <w:bCs/>
          <w:sz w:val="24"/>
          <w:szCs w:val="24"/>
        </w:rPr>
        <w:t xml:space="preserve">- </w:t>
      </w:r>
      <w:r w:rsidR="00866DEB" w:rsidRPr="00DB4A40">
        <w:rPr>
          <w:rStyle w:val="21"/>
          <w:b/>
          <w:bCs/>
          <w:sz w:val="24"/>
          <w:szCs w:val="24"/>
        </w:rPr>
        <w:t>бесплатный проезд на пригородном железнодорож</w:t>
      </w:r>
      <w:r w:rsidR="00866DEB" w:rsidRPr="00DB4A40">
        <w:rPr>
          <w:rStyle w:val="21"/>
          <w:b/>
          <w:bCs/>
          <w:sz w:val="24"/>
          <w:szCs w:val="24"/>
        </w:rPr>
        <w:softHyphen/>
        <w:t>ном транспорте, а также на междугородном транспорте к месту лечения и обратно.</w:t>
      </w:r>
    </w:p>
    <w:p w14:paraId="5E3DD588" w14:textId="77777777" w:rsidR="006F2A5A" w:rsidRPr="00494253" w:rsidRDefault="00866DEB" w:rsidP="00494253">
      <w:pPr>
        <w:pStyle w:val="20"/>
        <w:shd w:val="clear" w:color="auto" w:fill="auto"/>
        <w:spacing w:before="0" w:after="0" w:line="240" w:lineRule="auto"/>
        <w:rPr>
          <w:b w:val="0"/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>Федеральный закон от 17.07.1999 № 178-ФЗ</w:t>
      </w:r>
    </w:p>
    <w:p w14:paraId="0535ADA2" w14:textId="77777777" w:rsidR="006F2A5A" w:rsidRPr="00494253" w:rsidRDefault="00866DEB" w:rsidP="00494253">
      <w:pPr>
        <w:pStyle w:val="20"/>
        <w:shd w:val="clear" w:color="auto" w:fill="auto"/>
        <w:spacing w:before="0" w:after="38" w:line="240" w:lineRule="auto"/>
        <w:rPr>
          <w:b w:val="0"/>
          <w:i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>«О государственной социальной помощи»</w:t>
      </w:r>
    </w:p>
    <w:p w14:paraId="4B80EB83" w14:textId="77777777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36" w:line="240" w:lineRule="auto"/>
        <w:rPr>
          <w:sz w:val="24"/>
          <w:szCs w:val="24"/>
        </w:rPr>
      </w:pPr>
      <w:bookmarkStart w:id="10" w:name="bookmark9"/>
      <w:bookmarkStart w:id="11" w:name="_Hlk197378361"/>
      <w:r w:rsidRPr="00DB4A40">
        <w:rPr>
          <w:rStyle w:val="11"/>
          <w:b/>
          <w:bCs/>
          <w:sz w:val="24"/>
          <w:szCs w:val="24"/>
        </w:rPr>
        <w:t>ТРУДОВЫЕ ПРАВА</w:t>
      </w:r>
      <w:bookmarkEnd w:id="10"/>
    </w:p>
    <w:bookmarkEnd w:id="11"/>
    <w:p w14:paraId="54A3AAA5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rStyle w:val="28"/>
          <w:b/>
          <w:bCs/>
          <w:sz w:val="24"/>
          <w:szCs w:val="24"/>
        </w:rPr>
      </w:pPr>
    </w:p>
    <w:p w14:paraId="25D66FEF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rStyle w:val="28"/>
          <w:b/>
          <w:bCs/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обращаться:</w:t>
      </w:r>
    </w:p>
    <w:p w14:paraId="2E90DE32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rStyle w:val="28"/>
          <w:b/>
          <w:bCs/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Работодатель</w:t>
      </w:r>
    </w:p>
    <w:p w14:paraId="06A8EAC0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rStyle w:val="28"/>
          <w:b/>
          <w:bCs/>
          <w:sz w:val="24"/>
          <w:szCs w:val="24"/>
        </w:rPr>
      </w:pPr>
    </w:p>
    <w:p w14:paraId="19427F46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rStyle w:val="28"/>
          <w:b/>
          <w:bCs/>
          <w:sz w:val="24"/>
          <w:szCs w:val="24"/>
        </w:rPr>
      </w:pPr>
    </w:p>
    <w:p w14:paraId="2BD7EE70" w14:textId="77777777" w:rsidR="006F2A5A" w:rsidRPr="00DB4A40" w:rsidRDefault="00866DEB" w:rsidP="00DB4A40">
      <w:pPr>
        <w:pStyle w:val="20"/>
        <w:shd w:val="clear" w:color="auto" w:fill="auto"/>
        <w:spacing w:before="0" w:after="73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Участники ВОВ имеют право использовать ежегод</w:t>
      </w:r>
      <w:r w:rsidRPr="00DB4A40">
        <w:rPr>
          <w:rStyle w:val="21"/>
          <w:b/>
          <w:bCs/>
          <w:sz w:val="24"/>
          <w:szCs w:val="24"/>
        </w:rPr>
        <w:softHyphen/>
        <w:t>ный отпуск в удобное для них время и предоставление отпуска без сохранения заработной платы сроком до 35 календарных дней в году.</w:t>
      </w:r>
    </w:p>
    <w:p w14:paraId="15E2FD1B" w14:textId="243449C9" w:rsidR="00CD62FE" w:rsidRPr="00494253" w:rsidRDefault="00866DEB" w:rsidP="00DB4A40">
      <w:pPr>
        <w:pStyle w:val="20"/>
        <w:shd w:val="clear" w:color="auto" w:fill="auto"/>
        <w:spacing w:before="0" w:after="55" w:line="240" w:lineRule="auto"/>
        <w:ind w:firstLine="260"/>
        <w:rPr>
          <w:rStyle w:val="28"/>
          <w:b/>
          <w:bCs/>
          <w:i/>
          <w:color w:val="000000"/>
          <w:sz w:val="24"/>
          <w:szCs w:val="24"/>
        </w:rPr>
      </w:pPr>
      <w:r w:rsidRPr="00494253">
        <w:rPr>
          <w:rStyle w:val="22"/>
          <w:b/>
          <w:bCs/>
          <w:i/>
          <w:sz w:val="24"/>
          <w:szCs w:val="24"/>
        </w:rPr>
        <w:t xml:space="preserve">Федеральный закон </w:t>
      </w:r>
      <w:r w:rsidR="00494253" w:rsidRPr="00494253">
        <w:rPr>
          <w:rStyle w:val="26"/>
          <w:b/>
          <w:bCs/>
          <w:i/>
          <w:sz w:val="24"/>
          <w:szCs w:val="24"/>
        </w:rPr>
        <w:t xml:space="preserve">от 12.01.1995 № 5-ФЗ </w:t>
      </w:r>
      <w:r w:rsidR="00DC36F8">
        <w:rPr>
          <w:rStyle w:val="26"/>
          <w:b/>
          <w:bCs/>
          <w:i/>
          <w:sz w:val="24"/>
          <w:szCs w:val="24"/>
        </w:rPr>
        <w:br/>
      </w:r>
      <w:r w:rsidRPr="00494253">
        <w:rPr>
          <w:rStyle w:val="22"/>
          <w:b/>
          <w:bCs/>
          <w:i/>
          <w:sz w:val="24"/>
          <w:szCs w:val="24"/>
        </w:rPr>
        <w:t>«О ветеранах»</w:t>
      </w:r>
    </w:p>
    <w:p w14:paraId="5644B853" w14:textId="49C82741" w:rsidR="006F2A5A" w:rsidRPr="00DB4A40" w:rsidRDefault="00866DEB" w:rsidP="00DB4A40">
      <w:pPr>
        <w:pStyle w:val="10"/>
        <w:keepNext/>
        <w:keepLines/>
        <w:shd w:val="clear" w:color="auto" w:fill="70AD47" w:themeFill="accent6"/>
        <w:spacing w:after="96" w:line="240" w:lineRule="auto"/>
        <w:rPr>
          <w:sz w:val="24"/>
          <w:szCs w:val="24"/>
        </w:rPr>
      </w:pPr>
      <w:bookmarkStart w:id="12" w:name="bookmark10"/>
      <w:r w:rsidRPr="00DB4A40">
        <w:rPr>
          <w:rStyle w:val="11"/>
          <w:b/>
          <w:bCs/>
          <w:sz w:val="24"/>
          <w:szCs w:val="24"/>
        </w:rPr>
        <w:t>НАЛОГОВЫЕ ЛЬГОТЫ</w:t>
      </w:r>
      <w:bookmarkEnd w:id="12"/>
    </w:p>
    <w:p w14:paraId="372E9AC2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</w:t>
      </w:r>
      <w:r w:rsidRPr="00DB4A40">
        <w:rPr>
          <w:rStyle w:val="29"/>
          <w:sz w:val="24"/>
          <w:szCs w:val="24"/>
        </w:rPr>
        <w:t>:</w:t>
      </w:r>
    </w:p>
    <w:p w14:paraId="11F3D208" w14:textId="77777777" w:rsidR="00494253" w:rsidRPr="00DB4A40" w:rsidRDefault="00494253" w:rsidP="00494253">
      <w:pPr>
        <w:pStyle w:val="30"/>
        <w:shd w:val="clear" w:color="auto" w:fill="4472C4" w:themeFill="accent1"/>
        <w:spacing w:before="0" w:after="102" w:line="240" w:lineRule="auto"/>
        <w:ind w:firstLine="260"/>
        <w:jc w:val="both"/>
        <w:rPr>
          <w:sz w:val="24"/>
          <w:szCs w:val="24"/>
        </w:rPr>
      </w:pPr>
      <w:r w:rsidRPr="00DB4A40">
        <w:rPr>
          <w:rStyle w:val="32"/>
          <w:sz w:val="24"/>
          <w:szCs w:val="24"/>
        </w:rPr>
        <w:t>Органы ФНС по месту жительства</w:t>
      </w:r>
    </w:p>
    <w:p w14:paraId="25603A7F" w14:textId="1FF6E27D" w:rsidR="006F2A5A" w:rsidRDefault="00866DEB" w:rsidP="00DB4A40">
      <w:pPr>
        <w:pStyle w:val="20"/>
        <w:shd w:val="clear" w:color="auto" w:fill="auto"/>
        <w:spacing w:before="0" w:line="240" w:lineRule="auto"/>
        <w:ind w:firstLine="260"/>
        <w:rPr>
          <w:rStyle w:val="21"/>
          <w:b/>
          <w:bCs/>
          <w:color w:val="000000" w:themeColor="text1"/>
          <w:sz w:val="24"/>
          <w:szCs w:val="24"/>
        </w:rPr>
      </w:pPr>
      <w:r w:rsidRPr="00DB4A40">
        <w:rPr>
          <w:rStyle w:val="21"/>
          <w:b/>
          <w:bCs/>
          <w:color w:val="000000" w:themeColor="text1"/>
          <w:sz w:val="24"/>
          <w:szCs w:val="24"/>
        </w:rPr>
        <w:t>От уплаты транспортного налога освобождаются участники ВОВ - на одно транспортное средство с мощностью двигателя до 1</w:t>
      </w:r>
      <w:r w:rsidR="00282B4A">
        <w:rPr>
          <w:rStyle w:val="21"/>
          <w:b/>
          <w:bCs/>
          <w:color w:val="000000" w:themeColor="text1"/>
          <w:sz w:val="24"/>
          <w:szCs w:val="24"/>
        </w:rPr>
        <w:t>0</w:t>
      </w:r>
      <w:r w:rsidRPr="00DB4A40">
        <w:rPr>
          <w:rStyle w:val="21"/>
          <w:b/>
          <w:bCs/>
          <w:color w:val="000000" w:themeColor="text1"/>
          <w:sz w:val="24"/>
          <w:szCs w:val="24"/>
        </w:rPr>
        <w:t xml:space="preserve">0 лошадиных сил (до </w:t>
      </w:r>
      <w:r w:rsidR="00282B4A">
        <w:rPr>
          <w:rStyle w:val="21"/>
          <w:b/>
          <w:bCs/>
          <w:color w:val="000000" w:themeColor="text1"/>
          <w:sz w:val="24"/>
          <w:szCs w:val="24"/>
        </w:rPr>
        <w:t>73</w:t>
      </w:r>
      <w:r w:rsidRPr="00DB4A40">
        <w:rPr>
          <w:rStyle w:val="21"/>
          <w:b/>
          <w:bCs/>
          <w:color w:val="000000" w:themeColor="text1"/>
          <w:sz w:val="24"/>
          <w:szCs w:val="24"/>
        </w:rPr>
        <w:t>,</w:t>
      </w:r>
      <w:r w:rsidR="00282B4A">
        <w:rPr>
          <w:rStyle w:val="21"/>
          <w:b/>
          <w:bCs/>
          <w:color w:val="000000" w:themeColor="text1"/>
          <w:sz w:val="24"/>
          <w:szCs w:val="24"/>
        </w:rPr>
        <w:t>55</w:t>
      </w:r>
      <w:r w:rsidRPr="00DB4A40">
        <w:rPr>
          <w:rStyle w:val="21"/>
          <w:b/>
          <w:bCs/>
          <w:color w:val="000000" w:themeColor="text1"/>
          <w:sz w:val="24"/>
          <w:szCs w:val="24"/>
        </w:rPr>
        <w:t xml:space="preserve"> кВт) включительно</w:t>
      </w:r>
    </w:p>
    <w:p w14:paraId="5D5BA701" w14:textId="1363C758" w:rsidR="00282B4A" w:rsidRPr="00494253" w:rsidRDefault="00282B4A" w:rsidP="00494253">
      <w:pPr>
        <w:pStyle w:val="20"/>
        <w:shd w:val="clear" w:color="auto" w:fill="auto"/>
        <w:spacing w:before="0" w:line="240" w:lineRule="auto"/>
        <w:rPr>
          <w:i/>
          <w:color w:val="000000" w:themeColor="text1"/>
          <w:sz w:val="24"/>
          <w:szCs w:val="24"/>
        </w:rPr>
      </w:pPr>
      <w:r w:rsidRPr="00494253">
        <w:rPr>
          <w:rStyle w:val="21"/>
          <w:b/>
          <w:bCs/>
          <w:i/>
          <w:color w:val="000000" w:themeColor="text1"/>
          <w:sz w:val="24"/>
          <w:szCs w:val="24"/>
        </w:rPr>
        <w:t>Закон РБ от 26.11.2002 № 145-</w:t>
      </w:r>
      <w:r w:rsidRPr="00494253">
        <w:rPr>
          <w:rStyle w:val="21"/>
          <w:b/>
          <w:bCs/>
          <w:i/>
          <w:color w:val="000000" w:themeColor="text1"/>
          <w:sz w:val="24"/>
          <w:szCs w:val="24"/>
          <w:lang w:val="en-US"/>
        </w:rPr>
        <w:t>III</w:t>
      </w:r>
      <w:r w:rsidR="00F43323" w:rsidRPr="00494253">
        <w:rPr>
          <w:rStyle w:val="21"/>
          <w:b/>
          <w:bCs/>
          <w:i/>
          <w:color w:val="000000" w:themeColor="text1"/>
          <w:sz w:val="24"/>
          <w:szCs w:val="24"/>
        </w:rPr>
        <w:t xml:space="preserve">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</w:t>
      </w:r>
    </w:p>
    <w:p w14:paraId="57B05ABA" w14:textId="2D0A2587" w:rsidR="006F2A5A" w:rsidRPr="00DB4A40" w:rsidRDefault="00866DEB" w:rsidP="00DB4A40">
      <w:pPr>
        <w:pStyle w:val="20"/>
        <w:shd w:val="clear" w:color="auto" w:fill="auto"/>
        <w:spacing w:before="0" w:after="73" w:line="240" w:lineRule="auto"/>
        <w:ind w:firstLine="260"/>
        <w:rPr>
          <w:sz w:val="24"/>
          <w:szCs w:val="24"/>
        </w:rPr>
      </w:pPr>
      <w:r w:rsidRPr="00DB4A40">
        <w:rPr>
          <w:rStyle w:val="21"/>
          <w:b/>
          <w:bCs/>
          <w:sz w:val="24"/>
          <w:szCs w:val="24"/>
        </w:rPr>
        <w:t>Для ветеранов и инвалидов ВОВ налоговая база уменьшается на величину кадастровой стоимости 600 квадратных метров площади земельного участка, на</w:t>
      </w:r>
      <w:r w:rsidRPr="00DB4A40">
        <w:rPr>
          <w:rStyle w:val="21"/>
          <w:b/>
          <w:bCs/>
          <w:sz w:val="24"/>
          <w:szCs w:val="24"/>
        </w:rPr>
        <w:softHyphen/>
        <w:t>ходящегося в собственности, постоянном (бессрочном) пользовании или пожизненном наследуемом владении налогоплательщиков</w:t>
      </w:r>
    </w:p>
    <w:p w14:paraId="23956B90" w14:textId="2ED8D23B" w:rsidR="006F2A5A" w:rsidRPr="00494253" w:rsidRDefault="00866DEB" w:rsidP="00DB4A40">
      <w:pPr>
        <w:pStyle w:val="30"/>
        <w:shd w:val="clear" w:color="auto" w:fill="auto"/>
        <w:spacing w:before="0" w:after="115" w:line="240" w:lineRule="auto"/>
        <w:ind w:firstLine="260"/>
        <w:jc w:val="both"/>
        <w:rPr>
          <w:b/>
          <w:i/>
          <w:sz w:val="24"/>
          <w:szCs w:val="24"/>
        </w:rPr>
      </w:pPr>
      <w:r w:rsidRPr="00494253">
        <w:rPr>
          <w:rStyle w:val="31"/>
          <w:b/>
          <w:i/>
          <w:sz w:val="24"/>
          <w:szCs w:val="24"/>
        </w:rPr>
        <w:t>Налоговый кодекс Российской Федерации</w:t>
      </w:r>
    </w:p>
    <w:p w14:paraId="51C6E7F8" w14:textId="7CBFA76E" w:rsidR="00F43323" w:rsidRPr="00DB4A40" w:rsidRDefault="00F43323" w:rsidP="00F43323">
      <w:pPr>
        <w:pStyle w:val="10"/>
        <w:keepNext/>
        <w:keepLines/>
        <w:shd w:val="clear" w:color="auto" w:fill="70AD47" w:themeFill="accent6"/>
        <w:spacing w:after="36" w:line="240" w:lineRule="auto"/>
        <w:rPr>
          <w:sz w:val="24"/>
          <w:szCs w:val="24"/>
        </w:rPr>
      </w:pPr>
      <w:bookmarkStart w:id="13" w:name="_GoBack"/>
      <w:bookmarkEnd w:id="13"/>
      <w:r>
        <w:rPr>
          <w:rStyle w:val="11"/>
          <w:b/>
          <w:bCs/>
          <w:sz w:val="24"/>
          <w:szCs w:val="24"/>
        </w:rPr>
        <w:t>ИНЫЕ ЛЬГОТЫ</w:t>
      </w:r>
    </w:p>
    <w:p w14:paraId="5DEF6556" w14:textId="77777777" w:rsidR="00494253" w:rsidRPr="00DB4A40" w:rsidRDefault="00494253" w:rsidP="00494253">
      <w:pPr>
        <w:pStyle w:val="20"/>
        <w:shd w:val="clear" w:color="auto" w:fill="4472C4" w:themeFill="accent1"/>
        <w:spacing w:before="0" w:after="0" w:line="240" w:lineRule="auto"/>
        <w:ind w:firstLine="260"/>
        <w:rPr>
          <w:sz w:val="24"/>
          <w:szCs w:val="24"/>
        </w:rPr>
      </w:pPr>
      <w:r w:rsidRPr="00DB4A40">
        <w:rPr>
          <w:rStyle w:val="28"/>
          <w:b/>
          <w:bCs/>
          <w:sz w:val="24"/>
          <w:szCs w:val="24"/>
        </w:rPr>
        <w:t>Куда обращаться</w:t>
      </w:r>
      <w:r w:rsidRPr="00DB4A40">
        <w:rPr>
          <w:rStyle w:val="29"/>
          <w:sz w:val="24"/>
          <w:szCs w:val="24"/>
        </w:rPr>
        <w:t>:</w:t>
      </w:r>
    </w:p>
    <w:p w14:paraId="440F74D3" w14:textId="77777777" w:rsidR="00494253" w:rsidRPr="003E71EA" w:rsidRDefault="00494253" w:rsidP="00494253">
      <w:pPr>
        <w:pStyle w:val="30"/>
        <w:shd w:val="clear" w:color="auto" w:fill="4472C4" w:themeFill="accent1"/>
        <w:spacing w:before="0" w:after="249" w:line="240" w:lineRule="auto"/>
        <w:ind w:firstLine="260"/>
        <w:jc w:val="both"/>
        <w:rPr>
          <w:color w:val="FFFFFF"/>
          <w:sz w:val="24"/>
          <w:szCs w:val="24"/>
        </w:rPr>
      </w:pPr>
      <w:r>
        <w:rPr>
          <w:rStyle w:val="32"/>
          <w:sz w:val="24"/>
          <w:szCs w:val="24"/>
        </w:rPr>
        <w:t xml:space="preserve">Должностные лица органов государственной власти республики и органов местного самоуправления </w:t>
      </w:r>
    </w:p>
    <w:p w14:paraId="0C4E61D7" w14:textId="262CCA1B" w:rsidR="00DB4A40" w:rsidRPr="00F43323" w:rsidRDefault="00F43323" w:rsidP="00F43323">
      <w:pPr>
        <w:pStyle w:val="40"/>
        <w:shd w:val="clear" w:color="auto" w:fill="auto"/>
        <w:spacing w:before="0" w:line="240" w:lineRule="auto"/>
        <w:jc w:val="both"/>
        <w:rPr>
          <w:b/>
        </w:rPr>
      </w:pPr>
      <w:r w:rsidRPr="00F43323">
        <w:rPr>
          <w:b/>
        </w:rPr>
        <w:t xml:space="preserve">Ветераны ВОВ имеют право на личный прием в первоочередном порядке </w:t>
      </w:r>
    </w:p>
    <w:p w14:paraId="1F522E8D" w14:textId="3F7F9DFB" w:rsidR="00F43323" w:rsidRPr="00494253" w:rsidRDefault="00F43323" w:rsidP="00F43323">
      <w:pPr>
        <w:pStyle w:val="40"/>
        <w:shd w:val="clear" w:color="auto" w:fill="auto"/>
        <w:spacing w:before="0" w:line="240" w:lineRule="auto"/>
        <w:jc w:val="both"/>
        <w:rPr>
          <w:i/>
        </w:rPr>
      </w:pPr>
      <w:r w:rsidRPr="00494253">
        <w:rPr>
          <w:b/>
          <w:i/>
        </w:rPr>
        <w:t>Закон РБ от 02.07.2007 № 2352</w:t>
      </w:r>
      <w:r w:rsidRPr="00494253">
        <w:rPr>
          <w:i/>
        </w:rPr>
        <w:t>-</w:t>
      </w:r>
      <w:r w:rsidRPr="00494253">
        <w:rPr>
          <w:rStyle w:val="21"/>
          <w:bCs w:val="0"/>
          <w:i/>
          <w:color w:val="000000" w:themeColor="text1"/>
          <w:sz w:val="24"/>
          <w:szCs w:val="24"/>
          <w:lang w:val="en-US"/>
        </w:rPr>
        <w:t>III</w:t>
      </w:r>
      <w:r w:rsidRPr="00494253">
        <w:rPr>
          <w:rStyle w:val="21"/>
          <w:bCs w:val="0"/>
          <w:i/>
          <w:color w:val="000000" w:themeColor="text1"/>
          <w:sz w:val="24"/>
          <w:szCs w:val="24"/>
        </w:rPr>
        <w:t xml:space="preserve"> «О дополнительных гарантиях права граждан на обращение в Республике Бурятия»</w:t>
      </w:r>
    </w:p>
    <w:p w14:paraId="2C2D2EC9" w14:textId="77777777" w:rsidR="00494253" w:rsidRDefault="00494253" w:rsidP="003E71EA">
      <w:pPr>
        <w:pStyle w:val="40"/>
        <w:shd w:val="clear" w:color="auto" w:fill="auto"/>
        <w:spacing w:before="0" w:line="240" w:lineRule="auto"/>
        <w:rPr>
          <w:b/>
          <w:color w:val="000000" w:themeColor="text1"/>
        </w:rPr>
      </w:pPr>
    </w:p>
    <w:p w14:paraId="0A7C744E" w14:textId="5D26E05D" w:rsidR="00DB4A40" w:rsidRPr="003A6E78" w:rsidRDefault="003A6E78" w:rsidP="003E71EA">
      <w:pPr>
        <w:pStyle w:val="40"/>
        <w:shd w:val="clear" w:color="auto" w:fill="auto"/>
        <w:spacing w:before="0" w:line="240" w:lineRule="auto"/>
        <w:rPr>
          <w:b/>
          <w:color w:val="000000" w:themeColor="text1"/>
        </w:rPr>
      </w:pPr>
      <w:r w:rsidRPr="003A6E78">
        <w:rPr>
          <w:b/>
          <w:color w:val="000000" w:themeColor="text1"/>
        </w:rPr>
        <w:t xml:space="preserve">За защитой прав можно обратиться в </w:t>
      </w:r>
      <w:r w:rsidR="003E71EA" w:rsidRPr="003A6E78">
        <w:rPr>
          <w:b/>
          <w:color w:val="000000" w:themeColor="text1"/>
        </w:rPr>
        <w:t>Прокуратур</w:t>
      </w:r>
      <w:r w:rsidRPr="003A6E78">
        <w:rPr>
          <w:b/>
          <w:color w:val="000000" w:themeColor="text1"/>
        </w:rPr>
        <w:t>у</w:t>
      </w:r>
      <w:r w:rsidR="003E71EA" w:rsidRPr="003A6E78">
        <w:rPr>
          <w:b/>
          <w:color w:val="000000" w:themeColor="text1"/>
        </w:rPr>
        <w:t xml:space="preserve"> Республики Бурятия</w:t>
      </w:r>
    </w:p>
    <w:p w14:paraId="4868277A" w14:textId="0302917F" w:rsidR="003E71EA" w:rsidRPr="003A6E78" w:rsidRDefault="003E71EA" w:rsidP="003E71EA">
      <w:pPr>
        <w:pStyle w:val="40"/>
        <w:shd w:val="clear" w:color="auto" w:fill="auto"/>
        <w:spacing w:before="0" w:line="240" w:lineRule="auto"/>
        <w:rPr>
          <w:b/>
          <w:color w:val="000000" w:themeColor="text1"/>
        </w:rPr>
      </w:pPr>
      <w:r w:rsidRPr="003A6E78">
        <w:rPr>
          <w:b/>
          <w:color w:val="000000" w:themeColor="text1"/>
        </w:rPr>
        <w:t>г. Улан-Удэ, ул. Борсоева, 23а</w:t>
      </w:r>
    </w:p>
    <w:p w14:paraId="14946026" w14:textId="42D57346" w:rsidR="003E71EA" w:rsidRPr="003E71EA" w:rsidRDefault="003E71EA" w:rsidP="003E71EA">
      <w:pPr>
        <w:pStyle w:val="40"/>
        <w:shd w:val="clear" w:color="auto" w:fill="auto"/>
        <w:spacing w:before="0" w:line="240" w:lineRule="auto"/>
        <w:rPr>
          <w:b/>
          <w:color w:val="000000" w:themeColor="text1"/>
        </w:rPr>
      </w:pPr>
      <w:r w:rsidRPr="003A6E78">
        <w:rPr>
          <w:b/>
          <w:color w:val="000000" w:themeColor="text1"/>
        </w:rPr>
        <w:t>Районные и межрайонные прокуратуры по месту жительства</w:t>
      </w:r>
    </w:p>
    <w:p w14:paraId="521444FF" w14:textId="612285B9" w:rsidR="00DB4A40" w:rsidRPr="00DB4A40" w:rsidRDefault="000B28E7" w:rsidP="00DB4A40">
      <w:pPr>
        <w:pStyle w:val="40"/>
        <w:shd w:val="clear" w:color="auto" w:fill="auto"/>
        <w:spacing w:before="0" w:line="240" w:lineRule="auto"/>
        <w:jc w:val="left"/>
      </w:pPr>
      <w:r>
        <w:t xml:space="preserve"> </w:t>
      </w:r>
    </w:p>
    <w:p w14:paraId="6702078D" w14:textId="49C13E40" w:rsidR="000B28E7" w:rsidRDefault="000B28E7" w:rsidP="000B28E7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3049E80" w14:textId="35D28D90" w:rsidR="00B053E5" w:rsidRDefault="00B053E5" w:rsidP="000B28E7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58FED4C" w14:textId="2C832979" w:rsidR="000B28E7" w:rsidRDefault="005E7211" w:rsidP="000B28E7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 wp14:anchorId="43AF2B75" wp14:editId="7F21368C">
            <wp:simplePos x="0" y="0"/>
            <wp:positionH relativeFrom="column">
              <wp:posOffset>1361984</wp:posOffset>
            </wp:positionH>
            <wp:positionV relativeFrom="paragraph">
              <wp:posOffset>100603</wp:posOffset>
            </wp:positionV>
            <wp:extent cx="674915" cy="754293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5" cy="75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01FC9" w14:textId="67D9F366" w:rsidR="000B28E7" w:rsidRDefault="000B28E7" w:rsidP="000B28E7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6BC390F" w14:textId="77777777" w:rsidR="005E7211" w:rsidRDefault="005E7211" w:rsidP="000B28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1C939D8" w14:textId="180F1B54" w:rsidR="005E7211" w:rsidRDefault="005E7211" w:rsidP="000B28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EED822" w14:textId="2E485521" w:rsidR="005E7211" w:rsidRDefault="005E7211" w:rsidP="000B28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EF96187" w14:textId="142C3221" w:rsidR="00E35796" w:rsidRPr="00DB4A40" w:rsidRDefault="00E35796" w:rsidP="000B28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B4A40">
        <w:rPr>
          <w:rFonts w:ascii="Times New Roman" w:eastAsia="Times New Roman" w:hAnsi="Times New Roman" w:cs="Times New Roman"/>
          <w:b/>
          <w:color w:val="auto"/>
          <w:lang w:bidi="ar-SA"/>
        </w:rPr>
        <w:t>ПРОКУРАТУРА</w:t>
      </w:r>
    </w:p>
    <w:p w14:paraId="17D15944" w14:textId="3F3FD557" w:rsidR="006F2A5A" w:rsidRPr="000B28E7" w:rsidRDefault="000B28E7" w:rsidP="000B28E7">
      <w:pPr>
        <w:widowControl/>
        <w:ind w:left="18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="00E35796" w:rsidRPr="00DB4A40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РЕСПУБЛИКИ БУРЯТИЯ</w:t>
      </w:r>
      <w:r w:rsidR="00866DEB" w:rsidRPr="00DB4A40">
        <w:rPr>
          <w:rStyle w:val="51"/>
          <w:rFonts w:eastAsia="Microsoft Sans Serif"/>
          <w:sz w:val="24"/>
          <w:szCs w:val="24"/>
        </w:rPr>
        <w:t>МЕРЫ</w:t>
      </w:r>
      <w:r w:rsidR="00E35796" w:rsidRPr="00DB4A40">
        <w:t xml:space="preserve"> </w:t>
      </w:r>
      <w:r w:rsidR="00866DEB" w:rsidRPr="00DB4A40">
        <w:rPr>
          <w:rStyle w:val="51"/>
          <w:rFonts w:eastAsia="Microsoft Sans Serif"/>
          <w:sz w:val="24"/>
          <w:szCs w:val="24"/>
        </w:rPr>
        <w:t>СОЦИАЛЬНОЙ</w:t>
      </w:r>
      <w:r w:rsidR="00DB4A40">
        <w:t xml:space="preserve"> </w:t>
      </w:r>
      <w:r w:rsidR="00866DEB" w:rsidRPr="00DB4A40">
        <w:rPr>
          <w:rStyle w:val="51"/>
          <w:rFonts w:eastAsia="Microsoft Sans Serif"/>
          <w:sz w:val="24"/>
          <w:szCs w:val="24"/>
        </w:rPr>
        <w:t>ПОДДЕРЖКИ</w:t>
      </w:r>
    </w:p>
    <w:p w14:paraId="06AC3100" w14:textId="6C600CB8" w:rsidR="000B28E7" w:rsidRDefault="000B28E7" w:rsidP="008625D0">
      <w:pPr>
        <w:pStyle w:val="50"/>
        <w:shd w:val="clear" w:color="auto" w:fill="ED7D31" w:themeFill="accent2"/>
        <w:spacing w:before="0" w:line="240" w:lineRule="auto"/>
        <w:ind w:left="142" w:right="300"/>
        <w:rPr>
          <w:rStyle w:val="51"/>
          <w:b/>
          <w:bCs/>
          <w:sz w:val="24"/>
          <w:szCs w:val="24"/>
        </w:rPr>
      </w:pPr>
    </w:p>
    <w:p w14:paraId="5F5DE348" w14:textId="645E39FF" w:rsidR="006F2A5A" w:rsidRPr="00DB4A40" w:rsidRDefault="000B28E7" w:rsidP="008625D0">
      <w:pPr>
        <w:pStyle w:val="50"/>
        <w:shd w:val="clear" w:color="auto" w:fill="ED7D31" w:themeFill="accent2"/>
        <w:spacing w:before="0" w:line="240" w:lineRule="auto"/>
        <w:ind w:left="142" w:right="300"/>
        <w:rPr>
          <w:sz w:val="24"/>
          <w:szCs w:val="24"/>
        </w:rPr>
      </w:pPr>
      <w:r>
        <w:rPr>
          <w:rStyle w:val="51"/>
          <w:b/>
          <w:bCs/>
          <w:sz w:val="24"/>
          <w:szCs w:val="24"/>
        </w:rPr>
        <w:t xml:space="preserve">МЕРЫ СОЦИАЛЬНОЙ ПОДДЕРЖКИ </w:t>
      </w:r>
      <w:r w:rsidR="00866DEB" w:rsidRPr="00DB4A40">
        <w:rPr>
          <w:rStyle w:val="51"/>
          <w:b/>
          <w:bCs/>
          <w:sz w:val="24"/>
          <w:szCs w:val="24"/>
        </w:rPr>
        <w:t>ВЕТЕРАНОВ</w:t>
      </w:r>
      <w:r w:rsidR="00DB4A40">
        <w:rPr>
          <w:rStyle w:val="51"/>
          <w:b/>
          <w:bCs/>
          <w:sz w:val="24"/>
          <w:szCs w:val="24"/>
        </w:rPr>
        <w:t xml:space="preserve"> </w:t>
      </w:r>
      <w:r w:rsidR="00866DEB" w:rsidRPr="00DB4A40">
        <w:rPr>
          <w:rStyle w:val="51"/>
          <w:b/>
          <w:bCs/>
          <w:sz w:val="24"/>
          <w:szCs w:val="24"/>
        </w:rPr>
        <w:t>ВЕЛИКОЙ</w:t>
      </w:r>
      <w:r w:rsidR="00DB4A40">
        <w:rPr>
          <w:rStyle w:val="51"/>
          <w:b/>
          <w:bCs/>
          <w:sz w:val="24"/>
          <w:szCs w:val="24"/>
        </w:rPr>
        <w:t xml:space="preserve"> </w:t>
      </w:r>
      <w:r w:rsidR="00866DEB" w:rsidRPr="00DB4A40">
        <w:rPr>
          <w:rStyle w:val="51"/>
          <w:b/>
          <w:bCs/>
          <w:sz w:val="24"/>
          <w:szCs w:val="24"/>
        </w:rPr>
        <w:t>ОТЕЧЕСТВЕННОЙ</w:t>
      </w:r>
    </w:p>
    <w:p w14:paraId="2FE51753" w14:textId="5A0C144B" w:rsidR="006F2A5A" w:rsidRPr="00DB4A40" w:rsidRDefault="00B259DB" w:rsidP="008625D0">
      <w:pPr>
        <w:pStyle w:val="50"/>
        <w:shd w:val="clear" w:color="auto" w:fill="ED7D31" w:themeFill="accent2"/>
        <w:spacing w:before="0" w:after="378" w:line="240" w:lineRule="auto"/>
        <w:ind w:left="142" w:right="300"/>
        <w:rPr>
          <w:sz w:val="24"/>
          <w:szCs w:val="24"/>
        </w:rPr>
      </w:pPr>
      <w:r>
        <w:rPr>
          <w:rStyle w:val="51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 wp14:anchorId="093AE7CE" wp14:editId="0FE004F5">
            <wp:simplePos x="0" y="0"/>
            <wp:positionH relativeFrom="column">
              <wp:posOffset>716552</wp:posOffset>
            </wp:positionH>
            <wp:positionV relativeFrom="paragraph">
              <wp:posOffset>399324</wp:posOffset>
            </wp:positionV>
            <wp:extent cx="1986280" cy="35439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DEB" w:rsidRPr="00DB4A40">
        <w:rPr>
          <w:rStyle w:val="51"/>
          <w:b/>
          <w:bCs/>
          <w:sz w:val="24"/>
          <w:szCs w:val="24"/>
        </w:rPr>
        <w:t>ВОЙНЫ</w:t>
      </w:r>
    </w:p>
    <w:p w14:paraId="02BCA0A6" w14:textId="0B120A8C" w:rsidR="006F2A5A" w:rsidRPr="00DB4A40" w:rsidRDefault="006F2A5A" w:rsidP="00DB4A40">
      <w:pPr>
        <w:framePr w:h="2674" w:wrap="notBeside" w:vAnchor="text" w:hAnchor="text" w:xAlign="center" w:y="1"/>
        <w:jc w:val="center"/>
      </w:pPr>
    </w:p>
    <w:p w14:paraId="59A64F9C" w14:textId="77777777" w:rsidR="000B28E7" w:rsidRPr="00B259DB" w:rsidRDefault="000B28E7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73C41828" w14:textId="240A9936" w:rsidR="000B28E7" w:rsidRPr="00B259DB" w:rsidRDefault="000B28E7" w:rsidP="00B259DB">
      <w:pPr>
        <w:pStyle w:val="20"/>
        <w:shd w:val="clear" w:color="auto" w:fill="auto"/>
        <w:spacing w:before="0" w:after="73" w:line="240" w:lineRule="auto"/>
        <w:ind w:firstLine="260"/>
        <w:rPr>
          <w:sz w:val="24"/>
          <w:szCs w:val="24"/>
        </w:rPr>
      </w:pPr>
    </w:p>
    <w:p w14:paraId="45A46590" w14:textId="4ED920F3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7AD1E9BC" w14:textId="6200BADE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510DD44D" w14:textId="1A967F44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1A9D1FC2" w14:textId="18D816F7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34F5D221" w14:textId="558B1201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533E9E48" w14:textId="244B1BE8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707A4E66" w14:textId="1F1E84F6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70DF860A" w14:textId="4A262212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33F5F0DE" w14:textId="7D2656CD" w:rsidR="00B259DB" w:rsidRPr="00B259DB" w:rsidRDefault="00B259DB" w:rsidP="00B259DB">
      <w:pPr>
        <w:pStyle w:val="20"/>
        <w:shd w:val="clear" w:color="auto" w:fill="auto"/>
        <w:spacing w:before="0" w:after="73" w:line="240" w:lineRule="auto"/>
        <w:ind w:firstLine="260"/>
      </w:pPr>
    </w:p>
    <w:p w14:paraId="196BBD73" w14:textId="77777777" w:rsidR="006F2A5A" w:rsidRPr="00DB4A40" w:rsidRDefault="00866DEB" w:rsidP="00B259DB">
      <w:pPr>
        <w:pStyle w:val="30"/>
        <w:shd w:val="clear" w:color="auto" w:fill="ED7D31" w:themeFill="accent2"/>
        <w:spacing w:before="0" w:after="0" w:line="240" w:lineRule="auto"/>
        <w:jc w:val="center"/>
        <w:rPr>
          <w:sz w:val="24"/>
          <w:szCs w:val="24"/>
        </w:rPr>
      </w:pPr>
      <w:r w:rsidRPr="00DB4A40">
        <w:rPr>
          <w:rStyle w:val="32"/>
          <w:sz w:val="24"/>
          <w:szCs w:val="24"/>
        </w:rPr>
        <w:t xml:space="preserve">г. </w:t>
      </w:r>
      <w:r w:rsidR="00CD62FE" w:rsidRPr="00DB4A40">
        <w:rPr>
          <w:rStyle w:val="32"/>
          <w:sz w:val="24"/>
          <w:szCs w:val="24"/>
        </w:rPr>
        <w:t>Улан-Удэ</w:t>
      </w:r>
      <w:r w:rsidRPr="00DB4A40">
        <w:rPr>
          <w:rStyle w:val="32"/>
          <w:sz w:val="24"/>
          <w:szCs w:val="24"/>
        </w:rPr>
        <w:t>, 202</w:t>
      </w:r>
      <w:r w:rsidR="00CD62FE" w:rsidRPr="00DB4A40">
        <w:rPr>
          <w:rStyle w:val="32"/>
          <w:sz w:val="24"/>
          <w:szCs w:val="24"/>
        </w:rPr>
        <w:t>5</w:t>
      </w:r>
      <w:r w:rsidRPr="00DB4A40">
        <w:rPr>
          <w:rStyle w:val="32"/>
          <w:sz w:val="24"/>
          <w:szCs w:val="24"/>
        </w:rPr>
        <w:t xml:space="preserve"> год</w:t>
      </w:r>
    </w:p>
    <w:sectPr w:rsidR="006F2A5A" w:rsidRPr="00DB4A40" w:rsidSect="001F1AC6">
      <w:type w:val="continuous"/>
      <w:pgSz w:w="16840" w:h="11900" w:orient="landscape"/>
      <w:pgMar w:top="284" w:right="349" w:bottom="568" w:left="397" w:header="0" w:footer="3" w:gutter="0"/>
      <w:cols w:num="3" w:space="16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DD38" w14:textId="77777777" w:rsidR="00F05887" w:rsidRDefault="00F05887">
      <w:r>
        <w:separator/>
      </w:r>
    </w:p>
  </w:endnote>
  <w:endnote w:type="continuationSeparator" w:id="0">
    <w:p w14:paraId="7F1EE7B0" w14:textId="77777777" w:rsidR="00F05887" w:rsidRDefault="00F0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213C1" w14:textId="77777777" w:rsidR="00F05887" w:rsidRDefault="00F05887"/>
  </w:footnote>
  <w:footnote w:type="continuationSeparator" w:id="0">
    <w:p w14:paraId="1A0B431B" w14:textId="77777777" w:rsidR="00F05887" w:rsidRDefault="00F058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7121"/>
    <w:multiLevelType w:val="multilevel"/>
    <w:tmpl w:val="B122F0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A"/>
    <w:rsid w:val="000B28E7"/>
    <w:rsid w:val="001F1AC6"/>
    <w:rsid w:val="00282B4A"/>
    <w:rsid w:val="003A6E78"/>
    <w:rsid w:val="003E71EA"/>
    <w:rsid w:val="00456863"/>
    <w:rsid w:val="00494253"/>
    <w:rsid w:val="0051251A"/>
    <w:rsid w:val="005E7211"/>
    <w:rsid w:val="0063089A"/>
    <w:rsid w:val="006F2A5A"/>
    <w:rsid w:val="00853D85"/>
    <w:rsid w:val="008625D0"/>
    <w:rsid w:val="00866DEB"/>
    <w:rsid w:val="008B7778"/>
    <w:rsid w:val="00907428"/>
    <w:rsid w:val="00B053E5"/>
    <w:rsid w:val="00B259DB"/>
    <w:rsid w:val="00CD52B8"/>
    <w:rsid w:val="00CD62FE"/>
    <w:rsid w:val="00D24561"/>
    <w:rsid w:val="00DB4A40"/>
    <w:rsid w:val="00DC36F8"/>
    <w:rsid w:val="00E35796"/>
    <w:rsid w:val="00F05887"/>
    <w:rsid w:val="00F43323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B872"/>
  <w15:docId w15:val="{A0093FC8-29FF-4BD1-AB1E-33A4695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ind w:firstLine="2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60" w:line="20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0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509" w:lineRule="exac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a4">
    <w:name w:val="Balloon Text"/>
    <w:basedOn w:val="a"/>
    <w:link w:val="a5"/>
    <w:uiPriority w:val="99"/>
    <w:semiHidden/>
    <w:unhideWhenUsed/>
    <w:rsid w:val="00CD52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B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Маладаева Екатерина Николаевна</cp:lastModifiedBy>
  <cp:revision>2</cp:revision>
  <cp:lastPrinted>2025-05-28T07:20:00Z</cp:lastPrinted>
  <dcterms:created xsi:type="dcterms:W3CDTF">2025-05-28T07:46:00Z</dcterms:created>
  <dcterms:modified xsi:type="dcterms:W3CDTF">2025-05-28T07:46:00Z</dcterms:modified>
</cp:coreProperties>
</file>